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autoSpaceDE w:val="false"/>
        <w:jc w:val="center"/>
        <w:rPr>
          <w:rFonts w:ascii="Times New Roman CE" w:hAnsi="Times New Roman CE" w:eastAsia="Times New Roman CE" w:cs="Times New Roman CE"/>
          <w:sz w:val="28"/>
          <w:szCs w:val="28"/>
        </w:rPr>
      </w:pPr>
      <w:r>
        <w:rPr>
          <w:rFonts w:eastAsia="Times New Roman CE" w:cs="Times New Roman CE" w:ascii="Times New Roman CE" w:hAnsi="Times New Roman CE"/>
          <w:sz w:val="28"/>
          <w:szCs w:val="28"/>
        </w:rPr>
        <w:t>Regulamin</w:t>
      </w:r>
    </w:p>
    <w:p>
      <w:pPr>
        <w:pStyle w:val="Normal"/>
        <w:autoSpaceDE w:val="false"/>
        <w:jc w:val="center"/>
        <w:rPr>
          <w:rFonts w:ascii="Times New Roman CE" w:hAnsi="Times New Roman CE" w:eastAsia="Times New Roman CE" w:cs="Times New Roman CE"/>
          <w:sz w:val="28"/>
          <w:szCs w:val="28"/>
        </w:rPr>
      </w:pPr>
      <w:r>
        <w:rPr>
          <w:rFonts w:eastAsia="Times New Roman CE" w:cs="Times New Roman CE" w:ascii="Times New Roman CE" w:hAnsi="Times New Roman CE"/>
          <w:sz w:val="28"/>
          <w:szCs w:val="28"/>
        </w:rPr>
      </w:r>
    </w:p>
    <w:p>
      <w:pPr>
        <w:pStyle w:val="Normal"/>
        <w:autoSpaceDE w:val="false"/>
        <w:spacing w:lineRule="auto" w:line="360" w:before="120" w:after="120"/>
        <w:ind w:left="0" w:right="0" w:firstLine="709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Założenia ogólne.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120" w:after="12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Konkurs Recytatorski Poezji Współczesnej jest imprezą otwartą, która odbędzie się 8 listopada o godzinie 10 w sali widowiskowej Chełmskiego Domu Kultury. Warunkiem udziału jest przygotowanie repertuaru nie prezentowanego w poprzednich konkursach. W konkursie uczestniczyć  mogą osoby uczęszczające do szkoły gimnazjalnej, ponadgimnazjalnej i starsze (również dorośli).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120" w:after="12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Zgłoszenie odbywa się poprzez złożenie KARTY UCZESTNIKA w sekretariacie organizatora turnieju tj. w ChDK do 27 października 2017r.</w:t>
      </w:r>
    </w:p>
    <w:p>
      <w:pPr>
        <w:pStyle w:val="Normal"/>
        <w:numPr>
          <w:ilvl w:val="0"/>
          <w:numId w:val="2"/>
        </w:numPr>
        <w:autoSpaceDE w:val="false"/>
        <w:spacing w:lineRule="auto" w:line="360" w:before="120" w:after="12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Konkurs Recytatorski  Poezji Współczesnej przeprowadzony będzie w formie dwóch turniejów:</w:t>
      </w:r>
    </w:p>
    <w:p>
      <w:pPr>
        <w:pStyle w:val="Normal"/>
        <w:autoSpaceDE w:val="false"/>
        <w:spacing w:lineRule="auto" w:line="360"/>
        <w:ind w:left="360" w:right="0" w:hanging="36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</w:r>
    </w:p>
    <w:p>
      <w:pPr>
        <w:pStyle w:val="Normal"/>
        <w:autoSpaceDE w:val="false"/>
        <w:spacing w:lineRule="auto" w:line="36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I.</w:t>
        <w:tab/>
        <w:t>Turniej Recytatorski</w:t>
      </w:r>
    </w:p>
    <w:p>
      <w:pPr>
        <w:pStyle w:val="Normal"/>
        <w:autoSpaceDE w:val="false"/>
        <w:spacing w:lineRule="auto" w:line="360"/>
        <w:ind w:left="709" w:right="0" w:hanging="425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a)</w:t>
        <w:tab/>
        <w:t>Uczestnicy turnieju występują w trzech kategoriach:</w:t>
      </w:r>
    </w:p>
    <w:p>
      <w:pPr>
        <w:pStyle w:val="Normal"/>
        <w:autoSpaceDE w:val="false"/>
        <w:spacing w:lineRule="auto" w:line="360"/>
        <w:ind w:left="709" w:right="0" w:hanging="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- młodzież szkół gimnazjalnych;</w:t>
      </w:r>
    </w:p>
    <w:p>
      <w:pPr>
        <w:pStyle w:val="Normal"/>
        <w:autoSpaceDE w:val="false"/>
        <w:spacing w:lineRule="auto" w:line="360"/>
        <w:ind w:left="709" w:right="0" w:hanging="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- młodzieży szkół ponadgimnazjalnych;</w:t>
      </w:r>
    </w:p>
    <w:p>
      <w:pPr>
        <w:pStyle w:val="Normal"/>
        <w:autoSpaceDE w:val="false"/>
        <w:spacing w:lineRule="auto" w:line="360"/>
        <w:ind w:left="709" w:right="0" w:hanging="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- dorosłych.</w:t>
      </w:r>
    </w:p>
    <w:p>
      <w:pPr>
        <w:pStyle w:val="Normal"/>
        <w:autoSpaceDE w:val="false"/>
        <w:spacing w:lineRule="auto" w:line="360"/>
        <w:ind w:left="709" w:right="0" w:hanging="425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b)</w:t>
        <w:tab/>
        <w:t xml:space="preserve">Repertuar uczestników obejmuje 2 utwory w całości lub fragmentach: utwór poetycki </w:t>
        <w:br/>
        <w:t>i prozę lub 2 utwory poetyckie.</w:t>
      </w:r>
    </w:p>
    <w:p>
      <w:pPr>
        <w:pStyle w:val="Normal"/>
        <w:autoSpaceDE w:val="false"/>
        <w:spacing w:lineRule="auto" w:line="360"/>
        <w:ind w:left="709" w:right="0" w:hanging="425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c)</w:t>
        <w:tab/>
        <w:t>Łączny czas wykonania nie może przekroczyć 10 minut.</w:t>
      </w:r>
    </w:p>
    <w:p>
      <w:pPr>
        <w:pStyle w:val="Normal"/>
        <w:autoSpaceDE w:val="false"/>
        <w:spacing w:lineRule="auto" w:line="36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</w:r>
    </w:p>
    <w:p>
      <w:pPr>
        <w:pStyle w:val="Normal"/>
        <w:autoSpaceDE w:val="false"/>
        <w:spacing w:lineRule="auto" w:line="360"/>
        <w:ind w:left="720" w:right="0" w:hanging="72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II.</w:t>
        <w:tab/>
        <w:t>Turniej Poezji Śpiewanej</w:t>
      </w:r>
    </w:p>
    <w:p>
      <w:pPr>
        <w:pStyle w:val="Normal"/>
        <w:autoSpaceDE w:val="false"/>
        <w:spacing w:lineRule="auto" w:line="360"/>
        <w:ind w:left="720" w:right="0" w:hanging="36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a)</w:t>
        <w:tab/>
        <w:t>Uczestnicy występują bez podziału na kategorie.</w:t>
      </w:r>
    </w:p>
    <w:p>
      <w:pPr>
        <w:pStyle w:val="Normal"/>
        <w:autoSpaceDE w:val="false"/>
        <w:spacing w:lineRule="auto" w:line="360"/>
        <w:ind w:left="720" w:right="0" w:hanging="36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b)</w:t>
        <w:tab/>
        <w:t>Wykonawca jest solistą.</w:t>
      </w:r>
    </w:p>
    <w:p>
      <w:pPr>
        <w:pStyle w:val="Normal"/>
        <w:autoSpaceDE w:val="false"/>
        <w:spacing w:lineRule="auto" w:line="360"/>
        <w:ind w:left="720" w:right="0" w:hanging="36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c)</w:t>
        <w:tab/>
        <w:t>Repertuar obejmuje 2 utwory śpiewane.</w:t>
      </w:r>
    </w:p>
    <w:p>
      <w:pPr>
        <w:pStyle w:val="Normal"/>
        <w:autoSpaceDE w:val="false"/>
        <w:spacing w:lineRule="auto" w:line="360"/>
        <w:ind w:left="851" w:right="0" w:hanging="142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- wykonywane mogą być wiersze , które zostały opublikowane w książkach lub prasie literackiej;</w:t>
      </w:r>
    </w:p>
    <w:p>
      <w:pPr>
        <w:pStyle w:val="Normal"/>
        <w:autoSpaceDE w:val="false"/>
        <w:spacing w:lineRule="auto" w:line="360"/>
        <w:ind w:left="851" w:right="0" w:hanging="142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- uczestnicy mogą wykonać  utwór z tekstem własnym;</w:t>
      </w:r>
    </w:p>
    <w:p>
      <w:pPr>
        <w:pStyle w:val="Normal"/>
        <w:autoSpaceDE w:val="false"/>
        <w:spacing w:lineRule="auto" w:line="360"/>
        <w:ind w:left="851" w:right="0" w:hanging="142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- do prezentacji uczestnik zgłasza 2 utwory śpiewane.</w:t>
      </w:r>
    </w:p>
    <w:p>
      <w:pPr>
        <w:pStyle w:val="Normal"/>
        <w:autoSpaceDE w:val="false"/>
        <w:spacing w:lineRule="auto" w:line="360"/>
        <w:ind w:left="720" w:right="0" w:hanging="36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d)</w:t>
        <w:tab/>
        <w:t xml:space="preserve">Do akompaniamentu może być stosowany 1 instrument lub mały zespół muzyczny (do </w:t>
        <w:br/>
        <w:t>3 osób) bądź wcześniej dokonane nagranie (półplayback).</w:t>
      </w:r>
    </w:p>
    <w:p>
      <w:pPr>
        <w:pStyle w:val="Normal"/>
        <w:autoSpaceDE w:val="false"/>
        <w:spacing w:lineRule="auto" w:line="360"/>
        <w:ind w:left="720" w:right="0" w:hanging="360"/>
        <w:jc w:val="both"/>
        <w:rPr>
          <w:rFonts w:ascii="Times New Roman CE" w:hAnsi="Times New Roman CE" w:eastAsia="Times New Roman CE" w:cs="Times New Roman CE"/>
          <w:sz w:val="24"/>
          <w:szCs w:val="24"/>
        </w:rPr>
      </w:pPr>
      <w:r>
        <w:rPr>
          <w:rFonts w:eastAsia="Times New Roman CE" w:cs="Times New Roman CE" w:ascii="Times New Roman CE" w:hAnsi="Times New Roman CE"/>
          <w:sz w:val="24"/>
          <w:szCs w:val="24"/>
        </w:rPr>
        <w:t>e)</w:t>
        <w:tab/>
        <w:t>Łączny czas wykonania utworów nie może przekroczyć 10 minut. Przekroczenie limitu czasu przez wykonawcę może spowodować wyłączenie go z oceny przez Jury Konkursowy.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Kryterium oceny: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Jury powołane przez organizatorów składać się będzie z fachowców z zakresu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recytacji i muzyki.</w:t>
      </w:r>
    </w:p>
    <w:p>
      <w:pPr>
        <w:pStyle w:val="Normal"/>
        <w:numPr>
          <w:ilvl w:val="0"/>
          <w:numId w:val="3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Ocenie podlegać będą: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 konkursie recytatorskim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dobór repertuaru,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interpretacja utworów,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kultura słowa.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W konkursie poezji śpiewanej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adekwatność muzyki do charakteru wiersza,</w:t>
      </w:r>
    </w:p>
    <w:p>
      <w:pPr>
        <w:pStyle w:val="Normal"/>
        <w:numPr>
          <w:ilvl w:val="0"/>
          <w:numId w:val="0"/>
        </w:numPr>
        <w:spacing w:lineRule="auto" w:line="36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 muzykalność i warunki głosowe wykonawcy,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left="720" w:right="0" w:hanging="360"/>
        <w:jc w:val="both"/>
        <w:rPr>
          <w:rFonts w:ascii="Times New Roman" w:hAnsi="Times New Roman" w:eastAsia="Times New Roman CE" w:cs="Times New Roman CE"/>
          <w:b w:val="false"/>
          <w:b w:val="false"/>
          <w:bCs w:val="false"/>
          <w:sz w:val="24"/>
          <w:szCs w:val="24"/>
        </w:rPr>
      </w:pPr>
      <w:r>
        <w:rPr>
          <w:rFonts w:eastAsia="Times New Roman CE" w:cs="Times New Roman CE"/>
          <w:b w:val="false"/>
          <w:bCs w:val="false"/>
          <w:sz w:val="24"/>
          <w:szCs w:val="24"/>
        </w:rPr>
        <w:t>- wartości artystyczne prezentacji.</w:t>
      </w:r>
    </w:p>
    <w:p>
      <w:pPr>
        <w:pStyle w:val="Normal"/>
        <w:autoSpaceDE w:val="false"/>
        <w:spacing w:lineRule="auto" w:line="360"/>
        <w:ind w:left="720" w:right="0" w:hanging="360"/>
        <w:jc w:val="both"/>
        <w:rPr>
          <w:rFonts w:ascii="Times New Roman CE" w:hAnsi="Times New Roman CE" w:eastAsia="Times New Roman CE" w:cs="Times New Roman CE"/>
          <w:b w:val="false"/>
          <w:b w:val="false"/>
          <w:bCs w:val="false"/>
          <w:sz w:val="24"/>
          <w:szCs w:val="24"/>
        </w:rPr>
      </w:pPr>
      <w:r>
        <w:rPr>
          <w:rFonts w:eastAsia="Times New Roman CE" w:cs="Times New Roman CE" w:ascii="Times New Roman CE" w:hAnsi="Times New Roman CE"/>
          <w:b w:val="false"/>
          <w:b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 C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91</TotalTime>
  <Application>LibreOffice/5.0.4.2$Windows_x86 LibreOffice_project/2b9802c1994aa0b7dc6079e128979269cf95bc78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2013-11-08T12:37:59Z</dcterms:created>
  <dc:creator>Ela Dopieralska</dc:creator>
  <dc:language>pl-PL</dc:language>
  <cp:lastModifiedBy>Mariusz Kalman</cp:lastModifiedBy>
  <dcterms:modified xsi:type="dcterms:W3CDTF">2017-10-13T15:38:01Z</dcterms:modified>
  <cp:revision>5</cp:revision>
</cp:coreProperties>
</file>